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临沂仲裁委员会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当事人收款账户确认书</w:t>
      </w: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（提供本人信息用）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418"/>
        <w:gridCol w:w="1212"/>
        <w:gridCol w:w="4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6" w:type="pc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案 由</w:t>
            </w:r>
          </w:p>
        </w:tc>
        <w:tc>
          <w:tcPr>
            <w:tcW w:w="1348" w:type="pct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6" w:type="pc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案 号</w:t>
            </w:r>
          </w:p>
        </w:tc>
        <w:tc>
          <w:tcPr>
            <w:tcW w:w="2319" w:type="pc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20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）临仲裁字第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告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知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4343" w:type="pct"/>
            <w:gridSpan w:val="3"/>
          </w:tcPr>
          <w:p>
            <w:pPr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为便于当事人通过金融机构转账汇款，保证仲裁相关款项能及时、准确汇入相应账户，当事人应如实提供自己确切的金融机构收款账户，确认的收款账户将用于仲裁全程；</w:t>
            </w:r>
          </w:p>
          <w:p>
            <w:pPr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仲裁期间如有账户变更，应当及时书面告知本委变更后的收款账户；</w:t>
            </w:r>
          </w:p>
          <w:p>
            <w:pPr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如提供的收款账户不确切，或未及时告知变更后的收款账户，使仲裁相关款项无法转账、未及时转账或转账错误，受转账人将自行承担由此可能产生的法律后果。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56" w:type="pct"/>
            <w:vMerge w:val="restart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当事人提供的本人收款账户</w:t>
            </w:r>
          </w:p>
        </w:tc>
        <w:tc>
          <w:tcPr>
            <w:tcW w:w="1348" w:type="pct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户名</w:t>
            </w:r>
          </w:p>
        </w:tc>
        <w:tc>
          <w:tcPr>
            <w:tcW w:w="2995" w:type="pct"/>
            <w:gridSpan w:val="2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56" w:type="pct"/>
            <w:vMerge w:val="continue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pct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户号</w:t>
            </w:r>
          </w:p>
        </w:tc>
        <w:tc>
          <w:tcPr>
            <w:tcW w:w="2995" w:type="pct"/>
            <w:gridSpan w:val="2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56" w:type="pct"/>
            <w:vMerge w:val="continue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pc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开户行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（具体到支行）</w:t>
            </w:r>
          </w:p>
        </w:tc>
        <w:tc>
          <w:tcPr>
            <w:tcW w:w="2995" w:type="pct"/>
            <w:gridSpan w:val="2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656" w:type="pct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对自己的账户确认</w:t>
            </w:r>
          </w:p>
        </w:tc>
        <w:tc>
          <w:tcPr>
            <w:tcW w:w="4343" w:type="pct"/>
            <w:gridSpan w:val="3"/>
          </w:tcPr>
          <w:p>
            <w:pPr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我保证所提供的该收款账户是当事人本人的户名，并且是本人实际控制使用的，不存在将该账户的控制权支配权转授他人的情形。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当事人签字：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6" w:type="pct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4343" w:type="pct"/>
            <w:gridSpan w:val="3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6380E54-A837-4752-A643-D5F8F2EF959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E7F4591-89B4-41BF-A57F-015CDE75CEA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D9DB291-7BFE-4EF9-AD29-9C94EE5662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ZTM2MWQxZGFjMGUwODg4NmEzZjAzZjFmNDhiYjIifQ=="/>
  </w:docVars>
  <w:rsids>
    <w:rsidRoot w:val="468F0ADF"/>
    <w:rsid w:val="02F2197A"/>
    <w:rsid w:val="05656433"/>
    <w:rsid w:val="0A84735B"/>
    <w:rsid w:val="0F0547E3"/>
    <w:rsid w:val="1B527002"/>
    <w:rsid w:val="231057D9"/>
    <w:rsid w:val="255467DC"/>
    <w:rsid w:val="2A5C2F87"/>
    <w:rsid w:val="30C82639"/>
    <w:rsid w:val="352C4FF2"/>
    <w:rsid w:val="3FC574F3"/>
    <w:rsid w:val="44E4041B"/>
    <w:rsid w:val="468F0ADF"/>
    <w:rsid w:val="47A345BE"/>
    <w:rsid w:val="5A1B6236"/>
    <w:rsid w:val="5A9304C2"/>
    <w:rsid w:val="609A4358"/>
    <w:rsid w:val="740E0250"/>
    <w:rsid w:val="7EB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322</Characters>
  <Lines>0</Lines>
  <Paragraphs>0</Paragraphs>
  <TotalTime>764</TotalTime>
  <ScaleCrop>false</ScaleCrop>
  <LinksUpToDate>false</LinksUpToDate>
  <CharactersWithSpaces>395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2022-08-11T10:53:00Z</dcterms:created>
  <dc:creator>小五可达鸭</dc:creator>
  <cp:lastModifiedBy>lily</cp:lastModifiedBy>
  <cp:lastPrinted>2022-11-23T00:58:00Z</cp:lastPrinted>
  <dcterms:modified xsi:type="dcterms:W3CDTF">2024-01-02T01:51:55Z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E598A4233E0B423A95A228AF6D1B71CB</vt:lpwstr>
  </property>
</Properties>
</file>